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>Конституцией Российской Федерации, принятой на всенародном голосовании 12 декабря 1993 года («Российская газета» от 25 декабря 1993 года № 237);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>Земельным кодексом Российской Федер</w:t>
      </w:r>
      <w:r>
        <w:rPr>
          <w:sz w:val="28"/>
          <w:szCs w:val="28"/>
        </w:rPr>
        <w:t xml:space="preserve">ации («Российская газета» от 30 </w:t>
      </w:r>
      <w:r w:rsidRPr="00762C66">
        <w:rPr>
          <w:sz w:val="28"/>
          <w:szCs w:val="28"/>
        </w:rPr>
        <w:t>октября 2001 года № 211-212, «Парламентская газета» от 30 октября 2001 года № 204-205, Собрание законодатель</w:t>
      </w:r>
      <w:r>
        <w:rPr>
          <w:sz w:val="28"/>
          <w:szCs w:val="28"/>
        </w:rPr>
        <w:t xml:space="preserve">ства Российской Федерации от 29 </w:t>
      </w:r>
      <w:r w:rsidRPr="00762C66">
        <w:rPr>
          <w:sz w:val="28"/>
          <w:szCs w:val="28"/>
        </w:rPr>
        <w:t>октября 2001 года № 44, ст. 4147);</w:t>
      </w:r>
    </w:p>
    <w:p w:rsidR="00107750" w:rsidRPr="00762C66" w:rsidRDefault="00107750" w:rsidP="00107750">
      <w:pPr>
        <w:ind w:firstLine="851"/>
        <w:jc w:val="both"/>
        <w:rPr>
          <w:sz w:val="28"/>
          <w:szCs w:val="28"/>
        </w:rPr>
      </w:pPr>
      <w:r w:rsidRPr="00762C66">
        <w:rPr>
          <w:sz w:val="28"/>
          <w:szCs w:val="28"/>
        </w:rPr>
        <w:t>Гражданским кодексом Российской Федерации («Российская газета» от 08</w:t>
      </w:r>
      <w:r>
        <w:rPr>
          <w:sz w:val="28"/>
          <w:szCs w:val="28"/>
        </w:rPr>
        <w:t xml:space="preserve"> </w:t>
      </w:r>
      <w:r w:rsidRPr="00762C66">
        <w:rPr>
          <w:sz w:val="28"/>
          <w:szCs w:val="28"/>
        </w:rPr>
        <w:t>декабря 1994 года № 238-239, Собрание законодательства Российской Федерации от 5 декабря 1994 года № 32 ст. 3301);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>Градостроительным кодексом Российской Федерации («Российская газета» № 290 от 30 декабря 2004 года);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762C66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 от 30 июля 2010 года № 168, Собрание</w:t>
      </w:r>
      <w:proofErr w:type="gramEnd"/>
      <w:r w:rsidRPr="00762C66">
        <w:rPr>
          <w:sz w:val="28"/>
          <w:szCs w:val="28"/>
        </w:rPr>
        <w:t xml:space="preserve"> законодательства Российской Федерации от 02 августа 2010 года № 31, ст. 4179);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 xml:space="preserve">Федеральным законом от 25 октября 2001 года № 137-ФЗ «О введении в действие Земельного кодекса Российской Федерации» («Российская газета» от 30 октября 2001 года № 211-212, «Парламентская газета» от 30 октября 2001 года № 204-205, Собрание законодательства Российской Федерации </w:t>
      </w:r>
      <w:r>
        <w:rPr>
          <w:sz w:val="28"/>
          <w:szCs w:val="28"/>
        </w:rPr>
        <w:t xml:space="preserve">от 29 </w:t>
      </w:r>
      <w:r w:rsidRPr="00762C66">
        <w:rPr>
          <w:sz w:val="28"/>
          <w:szCs w:val="28"/>
        </w:rPr>
        <w:t>октября 2001 года № 44, ст. 4148);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(«Российская газета» от 08 октября 2003 года № 202, «Парламентская газета» от 08 октября 2003 года № 186, Собрание законодательства Российской Федерации от 06 октября 2003 года № 40, ст. 3822);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F09EA">
        <w:rPr>
          <w:sz w:val="28"/>
          <w:szCs w:val="28"/>
        </w:rPr>
        <w:t>Федеральным законом от 13 июля 2015 года № 218-ФЗ «О государственной регистрации недвижимости» («Российская газета» от 17 июля 2015 года № 156, Собрание законодательства</w:t>
      </w:r>
      <w:r w:rsidRPr="00762C66">
        <w:rPr>
          <w:sz w:val="28"/>
          <w:szCs w:val="28"/>
        </w:rPr>
        <w:t xml:space="preserve"> Российской Федерации от 20 июля 2015 года № 29, часть </w:t>
      </w:r>
      <w:r w:rsidRPr="00762C66">
        <w:rPr>
          <w:sz w:val="28"/>
          <w:szCs w:val="28"/>
          <w:lang w:val="en-US"/>
        </w:rPr>
        <w:t>I</w:t>
      </w:r>
      <w:r w:rsidRPr="00762C66">
        <w:rPr>
          <w:sz w:val="28"/>
          <w:szCs w:val="28"/>
        </w:rPr>
        <w:t xml:space="preserve"> ст. 4344</w:t>
      </w:r>
      <w:r w:rsidRPr="00762C66">
        <w:rPr>
          <w:color w:val="333333"/>
          <w:sz w:val="28"/>
          <w:szCs w:val="28"/>
        </w:rPr>
        <w:t>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>Федеральным законом от 06 апреля 2011 года № 63-ФЗ «Об электронной подписи» (Собрание законодательства Российской Федерации от 11.04.2011№ 15, ст. 2036);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>постановлением Правительства РФ от 25 июня 2012 года № 634«О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№ 148 от 02.07.2012, Собрание законодательства РФот02 июля 2012 года № 27, ст. 3744);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</w:t>
      </w:r>
      <w:proofErr w:type="gramStart"/>
      <w:r w:rsidRPr="00762C66">
        <w:rPr>
          <w:sz w:val="28"/>
          <w:szCs w:val="28"/>
        </w:rPr>
        <w:lastRenderedPageBreak/>
        <w:t>предоставления</w:t>
      </w:r>
      <w:proofErr w:type="gramEnd"/>
      <w:r w:rsidRPr="00762C66">
        <w:rPr>
          <w:sz w:val="28"/>
          <w:szCs w:val="28"/>
        </w:rPr>
        <w:t xml:space="preserve"> государственных услуг» (Собрание законодательства Российской Федерации от 30.05.2011 № 22, ст. 3169);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762C66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года № 271, Собрание законодательства Российской Федерации от 26 ноября 2012 года № 48, ст. 6706);</w:t>
      </w:r>
      <w:proofErr w:type="gramEnd"/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 xml:space="preserve">постановлением Правительства РФ от 26 марта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05 апреля 2016 </w:t>
      </w:r>
      <w:r>
        <w:rPr>
          <w:sz w:val="28"/>
          <w:szCs w:val="28"/>
        </w:rPr>
        <w:t xml:space="preserve">года, «Российская газета» от 08 </w:t>
      </w:r>
      <w:r w:rsidRPr="00762C66">
        <w:rPr>
          <w:sz w:val="28"/>
          <w:szCs w:val="28"/>
        </w:rPr>
        <w:t>апреля 2016 года № 75, Собрание законодательства Российской Федерации от 11 апреля 2016 года № 15, ст. 2084);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 w:rsidRPr="00762C66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03.09.2012 № 36, ст. 4903, «Российская газета» № 200 от 31.08.2012);</w:t>
      </w:r>
      <w:proofErr w:type="gramEnd"/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>Законом Краснодарского края от 02 марта 2012 года № 2446-КЗ «Об отдельных вопросах организации предоставления государственных и муниципальных услуг на территории Краснодарского края» (газета «Кубанские новости» от 12 марта 2012 года № 43);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>Законом Краснодарского края от 05.11.2002 № 532-КЗ «Об основах регулирования земельных отношений в Краснодарском крае» (газета «Кубанские новости» от 14 ноября 2002 года № 240);</w:t>
      </w:r>
    </w:p>
    <w:p w:rsidR="00107750" w:rsidRPr="00762C66" w:rsidRDefault="00107750" w:rsidP="00107750">
      <w:pPr>
        <w:ind w:firstLine="851"/>
        <w:jc w:val="both"/>
        <w:rPr>
          <w:sz w:val="28"/>
          <w:szCs w:val="28"/>
        </w:rPr>
      </w:pPr>
      <w:r w:rsidRPr="00762C66">
        <w:rPr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</w:t>
      </w:r>
      <w:proofErr w:type="gramStart"/>
      <w:r w:rsidRPr="00762C66">
        <w:rPr>
          <w:sz w:val="28"/>
          <w:szCs w:val="28"/>
        </w:rPr>
        <w:t>предоставления</w:t>
      </w:r>
      <w:proofErr w:type="gramEnd"/>
      <w:r w:rsidRPr="00762C66">
        <w:rPr>
          <w:sz w:val="28"/>
          <w:szCs w:val="28"/>
        </w:rPr>
        <w:t xml:space="preserve"> государственных услуг исполнительными органами государственной власти Краснодарского кра</w:t>
      </w:r>
      <w:r>
        <w:rPr>
          <w:sz w:val="28"/>
          <w:szCs w:val="28"/>
        </w:rPr>
        <w:t xml:space="preserve">я» (газета «Кубанские новости»№ </w:t>
      </w:r>
      <w:r w:rsidRPr="00762C66">
        <w:rPr>
          <w:sz w:val="28"/>
          <w:szCs w:val="28"/>
        </w:rPr>
        <w:t xml:space="preserve">212 от 05.12.2011, на официальном сайте администрации Краснодарского края: http://admkrai.krasnodar.ru - 22.08.2013); </w:t>
      </w:r>
    </w:p>
    <w:p w:rsidR="00107750" w:rsidRPr="00762C66" w:rsidRDefault="00107750" w:rsidP="00107750">
      <w:pPr>
        <w:ind w:firstLine="851"/>
        <w:jc w:val="both"/>
        <w:rPr>
          <w:sz w:val="28"/>
          <w:szCs w:val="28"/>
        </w:rPr>
      </w:pPr>
      <w:r w:rsidRPr="00762C66">
        <w:rPr>
          <w:sz w:val="28"/>
          <w:szCs w:val="28"/>
        </w:rPr>
        <w:t>Уставом Красносельского сельского поселения Динского района, принятым решением Совета Красносельского сельского поселения Динского района от 13 октября 2017 № 41 (изменения и дополнения № 18 от 25.06.2018г.);</w:t>
      </w:r>
    </w:p>
    <w:p w:rsidR="00107750" w:rsidRPr="00762C66" w:rsidRDefault="00107750" w:rsidP="0010775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62C66">
        <w:rPr>
          <w:sz w:val="28"/>
          <w:szCs w:val="28"/>
        </w:rPr>
        <w:t>настоящим Административным регламентом.</w:t>
      </w:r>
    </w:p>
    <w:p w:rsidR="001A723E" w:rsidRDefault="001A723E"/>
    <w:sectPr w:rsidR="001A723E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750"/>
    <w:rsid w:val="00036611"/>
    <w:rsid w:val="00042A84"/>
    <w:rsid w:val="000716A6"/>
    <w:rsid w:val="00094C7C"/>
    <w:rsid w:val="0009746C"/>
    <w:rsid w:val="000C1C92"/>
    <w:rsid w:val="000E162D"/>
    <w:rsid w:val="000E1F4F"/>
    <w:rsid w:val="00100B96"/>
    <w:rsid w:val="00107750"/>
    <w:rsid w:val="00137148"/>
    <w:rsid w:val="00143962"/>
    <w:rsid w:val="00143F08"/>
    <w:rsid w:val="001476C8"/>
    <w:rsid w:val="0015425E"/>
    <w:rsid w:val="0015788B"/>
    <w:rsid w:val="001A723E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C0171"/>
    <w:rsid w:val="002D35E5"/>
    <w:rsid w:val="002D5E54"/>
    <w:rsid w:val="002E6866"/>
    <w:rsid w:val="00311EDE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C653E"/>
    <w:rsid w:val="003D46C5"/>
    <w:rsid w:val="003E2E32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1389"/>
    <w:rsid w:val="00565550"/>
    <w:rsid w:val="00587294"/>
    <w:rsid w:val="00591BE8"/>
    <w:rsid w:val="005A1BE2"/>
    <w:rsid w:val="00600F20"/>
    <w:rsid w:val="00606247"/>
    <w:rsid w:val="00653A5F"/>
    <w:rsid w:val="00662B8D"/>
    <w:rsid w:val="006665E4"/>
    <w:rsid w:val="006A455B"/>
    <w:rsid w:val="006C7840"/>
    <w:rsid w:val="006D6B9A"/>
    <w:rsid w:val="0072641E"/>
    <w:rsid w:val="00754E98"/>
    <w:rsid w:val="0076505E"/>
    <w:rsid w:val="007673E4"/>
    <w:rsid w:val="00793001"/>
    <w:rsid w:val="007962CF"/>
    <w:rsid w:val="007A7A54"/>
    <w:rsid w:val="007B214F"/>
    <w:rsid w:val="007C103E"/>
    <w:rsid w:val="007C4503"/>
    <w:rsid w:val="007C48C2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6795E"/>
    <w:rsid w:val="00973A92"/>
    <w:rsid w:val="009B1F99"/>
    <w:rsid w:val="009E5E30"/>
    <w:rsid w:val="00A04D68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7E57"/>
    <w:rsid w:val="00B20F21"/>
    <w:rsid w:val="00B31756"/>
    <w:rsid w:val="00B8116F"/>
    <w:rsid w:val="00BA09A3"/>
    <w:rsid w:val="00BA5F2B"/>
    <w:rsid w:val="00BA7C3C"/>
    <w:rsid w:val="00BB485A"/>
    <w:rsid w:val="00BC3A4D"/>
    <w:rsid w:val="00BC5BF8"/>
    <w:rsid w:val="00BC6DA5"/>
    <w:rsid w:val="00BD4923"/>
    <w:rsid w:val="00BE2735"/>
    <w:rsid w:val="00C02E0D"/>
    <w:rsid w:val="00C0429B"/>
    <w:rsid w:val="00C14D7A"/>
    <w:rsid w:val="00C361B8"/>
    <w:rsid w:val="00C90521"/>
    <w:rsid w:val="00CA310D"/>
    <w:rsid w:val="00CB0A46"/>
    <w:rsid w:val="00CC3580"/>
    <w:rsid w:val="00CC64A7"/>
    <w:rsid w:val="00CE00CB"/>
    <w:rsid w:val="00CF3E98"/>
    <w:rsid w:val="00CF4201"/>
    <w:rsid w:val="00D202E1"/>
    <w:rsid w:val="00D30011"/>
    <w:rsid w:val="00D333E0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62D5A"/>
    <w:rsid w:val="00E6471A"/>
    <w:rsid w:val="00EA7C02"/>
    <w:rsid w:val="00EC1E8E"/>
    <w:rsid w:val="00EE5DAD"/>
    <w:rsid w:val="00F012F1"/>
    <w:rsid w:val="00F124B4"/>
    <w:rsid w:val="00F211F0"/>
    <w:rsid w:val="00F53C62"/>
    <w:rsid w:val="00F73058"/>
    <w:rsid w:val="00F95909"/>
    <w:rsid w:val="00FB3C3D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50"/>
  </w:style>
  <w:style w:type="paragraph" w:styleId="1">
    <w:name w:val="heading 1"/>
    <w:basedOn w:val="a"/>
    <w:next w:val="a"/>
    <w:link w:val="10"/>
    <w:qFormat/>
    <w:rsid w:val="008A64AB"/>
    <w:pPr>
      <w:keepNext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2019-09-03T11:52:00Z</dcterms:created>
  <dcterms:modified xsi:type="dcterms:W3CDTF">2020-02-05T14:33:00Z</dcterms:modified>
</cp:coreProperties>
</file>